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  <w:gridCol w:w="2121"/>
      </w:tblGrid>
      <w:tr w:rsidR="00ED2968" w:rsidRPr="00ED2968" w14:paraId="3A968338" w14:textId="77777777" w:rsidTr="0073209C">
        <w:tc>
          <w:tcPr>
            <w:tcW w:w="5524" w:type="dxa"/>
            <w:vMerge w:val="restart"/>
          </w:tcPr>
          <w:p w14:paraId="28BCCE01" w14:textId="326F7EFE" w:rsidR="0073209C" w:rsidRPr="00ED2968" w:rsidRDefault="0073209C" w:rsidP="0073209C">
            <w:pPr>
              <w:jc w:val="center"/>
              <w:rPr>
                <w:color w:val="139399"/>
              </w:rPr>
            </w:pPr>
            <w:r w:rsidRPr="00ED2968">
              <w:rPr>
                <w:noProof/>
                <w:color w:val="139399"/>
                <w:lang w:val="fr-FR" w:eastAsia="fr-FR"/>
              </w:rPr>
              <w:drawing>
                <wp:inline distT="0" distB="0" distL="0" distR="0" wp14:anchorId="7A67918A" wp14:editId="72474EF8">
                  <wp:extent cx="2458720" cy="1538867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728" cy="161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E37BB61" w14:textId="31D93CA0" w:rsidR="0073209C" w:rsidRPr="00ED2968" w:rsidRDefault="0073209C" w:rsidP="0073209C">
            <w:pPr>
              <w:ind w:left="236"/>
              <w:rPr>
                <w:color w:val="139399"/>
              </w:rPr>
            </w:pPr>
            <w:r w:rsidRPr="00ED2968">
              <w:rPr>
                <w:b/>
                <w:bCs/>
                <w:color w:val="139399"/>
              </w:rPr>
              <w:t>Nom</w:t>
            </w:r>
            <w:r w:rsidRPr="00ED2968">
              <w:rPr>
                <w:color w:val="139399"/>
              </w:rPr>
              <w:t xml:space="preserve"> : </w:t>
            </w:r>
          </w:p>
        </w:tc>
        <w:tc>
          <w:tcPr>
            <w:tcW w:w="2121" w:type="dxa"/>
          </w:tcPr>
          <w:p w14:paraId="350883A7" w14:textId="77777777" w:rsidR="0073209C" w:rsidRPr="00ED2968" w:rsidRDefault="0073209C">
            <w:pPr>
              <w:rPr>
                <w:color w:val="139399"/>
              </w:rPr>
            </w:pPr>
          </w:p>
          <w:p w14:paraId="6B1C5FDD" w14:textId="2666138B" w:rsidR="0073209C" w:rsidRPr="00ED2968" w:rsidRDefault="0073209C">
            <w:pPr>
              <w:rPr>
                <w:color w:val="139399"/>
              </w:rPr>
            </w:pPr>
          </w:p>
        </w:tc>
      </w:tr>
      <w:tr w:rsidR="00ED2968" w:rsidRPr="00ED2968" w14:paraId="43DFDFF4" w14:textId="77777777" w:rsidTr="0073209C">
        <w:tc>
          <w:tcPr>
            <w:tcW w:w="5524" w:type="dxa"/>
            <w:vMerge/>
          </w:tcPr>
          <w:p w14:paraId="3B34BE68" w14:textId="77777777" w:rsidR="0073209C" w:rsidRPr="00ED2968" w:rsidRDefault="0073209C">
            <w:pPr>
              <w:rPr>
                <w:color w:val="139399"/>
              </w:rPr>
            </w:pPr>
          </w:p>
        </w:tc>
        <w:tc>
          <w:tcPr>
            <w:tcW w:w="1417" w:type="dxa"/>
          </w:tcPr>
          <w:p w14:paraId="7179650F" w14:textId="07C5FF90" w:rsidR="0073209C" w:rsidRPr="00ED2968" w:rsidRDefault="0073209C" w:rsidP="0073209C">
            <w:pPr>
              <w:ind w:left="236"/>
              <w:rPr>
                <w:color w:val="139399"/>
              </w:rPr>
            </w:pPr>
            <w:r w:rsidRPr="00ED2968">
              <w:rPr>
                <w:b/>
                <w:bCs/>
                <w:color w:val="139399"/>
              </w:rPr>
              <w:t>Prénom</w:t>
            </w:r>
            <w:r w:rsidRPr="00ED2968">
              <w:rPr>
                <w:color w:val="139399"/>
              </w:rPr>
              <w:t xml:space="preserve"> : </w:t>
            </w:r>
          </w:p>
        </w:tc>
        <w:tc>
          <w:tcPr>
            <w:tcW w:w="2121" w:type="dxa"/>
          </w:tcPr>
          <w:p w14:paraId="4012AD33" w14:textId="77777777" w:rsidR="0073209C" w:rsidRPr="00ED2968" w:rsidRDefault="0073209C">
            <w:pPr>
              <w:rPr>
                <w:color w:val="139399"/>
              </w:rPr>
            </w:pPr>
          </w:p>
          <w:p w14:paraId="5926E303" w14:textId="22AF7470" w:rsidR="0073209C" w:rsidRPr="00ED2968" w:rsidRDefault="0073209C">
            <w:pPr>
              <w:rPr>
                <w:color w:val="139399"/>
              </w:rPr>
            </w:pPr>
          </w:p>
        </w:tc>
      </w:tr>
      <w:tr w:rsidR="00ED2968" w:rsidRPr="00ED2968" w14:paraId="059589E2" w14:textId="77777777" w:rsidTr="0073209C">
        <w:tc>
          <w:tcPr>
            <w:tcW w:w="5524" w:type="dxa"/>
            <w:vMerge/>
          </w:tcPr>
          <w:p w14:paraId="7E9F62C3" w14:textId="77777777" w:rsidR="0073209C" w:rsidRPr="00ED2968" w:rsidRDefault="0073209C">
            <w:pPr>
              <w:rPr>
                <w:color w:val="139399"/>
              </w:rPr>
            </w:pPr>
          </w:p>
        </w:tc>
        <w:tc>
          <w:tcPr>
            <w:tcW w:w="1417" w:type="dxa"/>
          </w:tcPr>
          <w:p w14:paraId="439CCBD9" w14:textId="4224FB12" w:rsidR="0073209C" w:rsidRPr="00ED2968" w:rsidRDefault="0073209C" w:rsidP="0073209C">
            <w:pPr>
              <w:ind w:left="236"/>
              <w:rPr>
                <w:b/>
                <w:bCs/>
                <w:color w:val="139399"/>
              </w:rPr>
            </w:pPr>
            <w:r w:rsidRPr="00ED2968">
              <w:rPr>
                <w:b/>
                <w:bCs/>
                <w:color w:val="139399"/>
              </w:rPr>
              <w:t xml:space="preserve">e-mail : </w:t>
            </w:r>
          </w:p>
        </w:tc>
        <w:tc>
          <w:tcPr>
            <w:tcW w:w="2121" w:type="dxa"/>
          </w:tcPr>
          <w:p w14:paraId="29E548D4" w14:textId="77777777" w:rsidR="0073209C" w:rsidRPr="00ED2968" w:rsidRDefault="0073209C">
            <w:pPr>
              <w:rPr>
                <w:color w:val="139399"/>
              </w:rPr>
            </w:pPr>
          </w:p>
          <w:p w14:paraId="71452B28" w14:textId="278B666E" w:rsidR="0073209C" w:rsidRPr="00ED2968" w:rsidRDefault="0073209C">
            <w:pPr>
              <w:rPr>
                <w:color w:val="139399"/>
              </w:rPr>
            </w:pPr>
          </w:p>
        </w:tc>
      </w:tr>
      <w:tr w:rsidR="00ED2968" w:rsidRPr="00ED2968" w14:paraId="418A68CE" w14:textId="77777777" w:rsidTr="0073209C">
        <w:tc>
          <w:tcPr>
            <w:tcW w:w="5524" w:type="dxa"/>
            <w:vMerge/>
          </w:tcPr>
          <w:p w14:paraId="54D74964" w14:textId="77777777" w:rsidR="0073209C" w:rsidRPr="00ED2968" w:rsidRDefault="0073209C">
            <w:pPr>
              <w:rPr>
                <w:color w:val="139399"/>
              </w:rPr>
            </w:pPr>
          </w:p>
        </w:tc>
        <w:tc>
          <w:tcPr>
            <w:tcW w:w="1417" w:type="dxa"/>
          </w:tcPr>
          <w:p w14:paraId="62275432" w14:textId="77777777" w:rsidR="0073209C" w:rsidRPr="00ED2968" w:rsidRDefault="0073209C">
            <w:pPr>
              <w:rPr>
                <w:color w:val="139399"/>
              </w:rPr>
            </w:pPr>
          </w:p>
        </w:tc>
        <w:tc>
          <w:tcPr>
            <w:tcW w:w="2121" w:type="dxa"/>
          </w:tcPr>
          <w:p w14:paraId="19D5FE53" w14:textId="77777777" w:rsidR="0073209C" w:rsidRPr="00ED2968" w:rsidRDefault="0073209C">
            <w:pPr>
              <w:rPr>
                <w:color w:val="139399"/>
              </w:rPr>
            </w:pPr>
          </w:p>
        </w:tc>
      </w:tr>
    </w:tbl>
    <w:p w14:paraId="4B9F568B" w14:textId="75E22FD4" w:rsidR="0073209C" w:rsidRDefault="0073209C">
      <w:pPr>
        <w:rPr>
          <w:color w:val="139399"/>
        </w:rPr>
      </w:pPr>
    </w:p>
    <w:p w14:paraId="25F1F0C1" w14:textId="77777777" w:rsidR="00ED2968" w:rsidRDefault="00ED2968">
      <w:pPr>
        <w:rPr>
          <w:color w:val="139399"/>
        </w:rPr>
      </w:pPr>
    </w:p>
    <w:p w14:paraId="374E954E" w14:textId="77777777" w:rsidR="00ED2968" w:rsidRPr="00ED2968" w:rsidRDefault="00ED2968">
      <w:pPr>
        <w:rPr>
          <w:color w:val="139399"/>
        </w:rPr>
      </w:pPr>
    </w:p>
    <w:p w14:paraId="1DEF2947" w14:textId="56634EB5" w:rsidR="00875639" w:rsidRPr="00ED2968" w:rsidRDefault="00875639" w:rsidP="00875639">
      <w:pPr>
        <w:jc w:val="center"/>
        <w:rPr>
          <w:b/>
          <w:bCs/>
          <w:color w:val="139399"/>
          <w:sz w:val="40"/>
          <w:szCs w:val="40"/>
        </w:rPr>
      </w:pPr>
      <w:r w:rsidRPr="00ED2968">
        <w:rPr>
          <w:b/>
          <w:bCs/>
          <w:color w:val="139399"/>
          <w:sz w:val="40"/>
          <w:szCs w:val="40"/>
        </w:rPr>
        <w:t>Feed-backs</w:t>
      </w:r>
    </w:p>
    <w:p w14:paraId="0A3C18E2" w14:textId="4DADF115" w:rsidR="00875639" w:rsidRDefault="00875639" w:rsidP="00875639">
      <w:pPr>
        <w:rPr>
          <w:b/>
          <w:bCs/>
          <w:color w:val="139399"/>
          <w:sz w:val="28"/>
          <w:szCs w:val="28"/>
        </w:rPr>
      </w:pPr>
    </w:p>
    <w:p w14:paraId="25068BB8" w14:textId="77777777" w:rsidR="00ED2968" w:rsidRPr="00ED2968" w:rsidRDefault="00ED2968" w:rsidP="00875639">
      <w:pPr>
        <w:rPr>
          <w:b/>
          <w:bCs/>
          <w:color w:val="139399"/>
          <w:sz w:val="28"/>
          <w:szCs w:val="28"/>
        </w:rPr>
      </w:pPr>
    </w:p>
    <w:p w14:paraId="3202BC78" w14:textId="77777777" w:rsidR="00ED2968" w:rsidRPr="00ED2968" w:rsidRDefault="00ED2968" w:rsidP="0073209C">
      <w:pPr>
        <w:rPr>
          <w:color w:val="139399"/>
        </w:rPr>
      </w:pPr>
    </w:p>
    <w:tbl>
      <w:tblPr>
        <w:tblStyle w:val="Grille"/>
        <w:tblW w:w="0" w:type="auto"/>
        <w:tblInd w:w="720" w:type="dxa"/>
        <w:tblBorders>
          <w:top w:val="single" w:sz="4" w:space="0" w:color="139399"/>
          <w:left w:val="single" w:sz="4" w:space="0" w:color="139399"/>
          <w:bottom w:val="single" w:sz="4" w:space="0" w:color="139399"/>
          <w:right w:val="single" w:sz="4" w:space="0" w:color="139399"/>
          <w:insideH w:val="single" w:sz="4" w:space="0" w:color="139399"/>
          <w:insideV w:val="single" w:sz="4" w:space="0" w:color="139399"/>
        </w:tblBorders>
        <w:tblLook w:val="04A0" w:firstRow="1" w:lastRow="0" w:firstColumn="1" w:lastColumn="0" w:noHBand="0" w:noVBand="1"/>
      </w:tblPr>
      <w:tblGrid>
        <w:gridCol w:w="8064"/>
      </w:tblGrid>
      <w:tr w:rsidR="00ED2968" w:rsidRPr="00ED2968" w14:paraId="55AE84F5" w14:textId="77777777" w:rsidTr="00ED2968">
        <w:tc>
          <w:tcPr>
            <w:tcW w:w="8064" w:type="dxa"/>
            <w:shd w:val="pct10" w:color="auto" w:fill="auto"/>
          </w:tcPr>
          <w:p w14:paraId="5ABE0520" w14:textId="5C7029B1" w:rsidR="0073209C" w:rsidRPr="00ED2968" w:rsidRDefault="0073209C" w:rsidP="0073209C">
            <w:pPr>
              <w:pStyle w:val="Paragraphedeliste"/>
              <w:ind w:left="0"/>
              <w:rPr>
                <w:b/>
                <w:bCs/>
                <w:color w:val="139399"/>
              </w:rPr>
            </w:pPr>
            <w:r w:rsidRPr="00ED2968">
              <w:rPr>
                <w:b/>
                <w:bCs/>
                <w:color w:val="139399"/>
                <w:sz w:val="20"/>
                <w:szCs w:val="20"/>
              </w:rPr>
              <w:t>C. Delcourt – Maketing et durabilité</w:t>
            </w:r>
          </w:p>
        </w:tc>
      </w:tr>
      <w:tr w:rsidR="00ED2968" w:rsidRPr="00ED2968" w14:paraId="3E75B2FE" w14:textId="77777777" w:rsidTr="00ED2968">
        <w:tc>
          <w:tcPr>
            <w:tcW w:w="8064" w:type="dxa"/>
          </w:tcPr>
          <w:p w14:paraId="4AF1FF90" w14:textId="36156D64" w:rsidR="0073209C" w:rsidRPr="00ED2968" w:rsidRDefault="00ED2968" w:rsidP="0073209C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Je suis intéressé.e à collaborer …</w:t>
            </w:r>
          </w:p>
          <w:p w14:paraId="541BC320" w14:textId="77777777" w:rsidR="0073209C" w:rsidRPr="00ED2968" w:rsidRDefault="0073209C" w:rsidP="0073209C">
            <w:pPr>
              <w:pStyle w:val="Paragraphedeliste"/>
              <w:ind w:left="0"/>
              <w:rPr>
                <w:color w:val="139399"/>
              </w:rPr>
            </w:pPr>
          </w:p>
          <w:p w14:paraId="15E5461A" w14:textId="195333DA" w:rsidR="0073209C" w:rsidRPr="00ED2968" w:rsidRDefault="0073209C" w:rsidP="0073209C">
            <w:pPr>
              <w:pStyle w:val="Paragraphedeliste"/>
              <w:ind w:left="0"/>
              <w:rPr>
                <w:color w:val="139399"/>
              </w:rPr>
            </w:pPr>
          </w:p>
          <w:p w14:paraId="232F964E" w14:textId="17BF147C" w:rsidR="0073209C" w:rsidRPr="00ED2968" w:rsidRDefault="0073209C" w:rsidP="0073209C">
            <w:pPr>
              <w:pStyle w:val="Paragraphedeliste"/>
              <w:ind w:left="0"/>
              <w:rPr>
                <w:color w:val="139399"/>
              </w:rPr>
            </w:pPr>
          </w:p>
        </w:tc>
      </w:tr>
      <w:tr w:rsidR="00ED2968" w:rsidRPr="00ED2968" w14:paraId="28832204" w14:textId="77777777" w:rsidTr="00ED2968">
        <w:tc>
          <w:tcPr>
            <w:tcW w:w="8064" w:type="dxa"/>
          </w:tcPr>
          <w:p w14:paraId="23C972EA" w14:textId="77777777" w:rsidR="0073209C" w:rsidRPr="00ED2968" w:rsidRDefault="0073209C" w:rsidP="0073209C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Suggestions (références, contacts) :</w:t>
            </w:r>
          </w:p>
          <w:p w14:paraId="72FFFB8D" w14:textId="77777777" w:rsidR="0073209C" w:rsidRPr="00ED2968" w:rsidRDefault="0073209C" w:rsidP="0073209C">
            <w:pPr>
              <w:pStyle w:val="Paragraphedeliste"/>
              <w:ind w:left="0"/>
              <w:rPr>
                <w:color w:val="139399"/>
              </w:rPr>
            </w:pPr>
          </w:p>
          <w:p w14:paraId="1BBA256B" w14:textId="77777777" w:rsidR="00ED2968" w:rsidRPr="00ED2968" w:rsidRDefault="00ED2968" w:rsidP="0073209C">
            <w:pPr>
              <w:pStyle w:val="Paragraphedeliste"/>
              <w:ind w:left="0"/>
              <w:rPr>
                <w:color w:val="139399"/>
              </w:rPr>
            </w:pPr>
          </w:p>
          <w:p w14:paraId="256E738A" w14:textId="77777777" w:rsidR="0073209C" w:rsidRPr="00ED2968" w:rsidRDefault="0073209C" w:rsidP="0073209C">
            <w:pPr>
              <w:pStyle w:val="Paragraphedeliste"/>
              <w:ind w:left="0"/>
              <w:rPr>
                <w:color w:val="139399"/>
              </w:rPr>
            </w:pPr>
          </w:p>
          <w:p w14:paraId="780E0E4C" w14:textId="6CCD9232" w:rsidR="0073209C" w:rsidRPr="00ED2968" w:rsidRDefault="0073209C" w:rsidP="0073209C">
            <w:pPr>
              <w:pStyle w:val="Paragraphedeliste"/>
              <w:ind w:left="0"/>
              <w:rPr>
                <w:color w:val="139399"/>
              </w:rPr>
            </w:pPr>
          </w:p>
        </w:tc>
      </w:tr>
    </w:tbl>
    <w:p w14:paraId="79B15D90" w14:textId="245F5773" w:rsidR="0073209C" w:rsidRPr="00ED2968" w:rsidRDefault="0073209C" w:rsidP="0073209C">
      <w:pPr>
        <w:rPr>
          <w:color w:val="139399"/>
          <w:sz w:val="10"/>
          <w:szCs w:val="10"/>
        </w:rPr>
      </w:pPr>
    </w:p>
    <w:tbl>
      <w:tblPr>
        <w:tblStyle w:val="Grille"/>
        <w:tblW w:w="0" w:type="auto"/>
        <w:tblInd w:w="720" w:type="dxa"/>
        <w:tblBorders>
          <w:top w:val="single" w:sz="4" w:space="0" w:color="139399"/>
          <w:left w:val="single" w:sz="4" w:space="0" w:color="139399"/>
          <w:bottom w:val="single" w:sz="4" w:space="0" w:color="139399"/>
          <w:right w:val="single" w:sz="4" w:space="0" w:color="139399"/>
          <w:insideH w:val="single" w:sz="4" w:space="0" w:color="139399"/>
          <w:insideV w:val="single" w:sz="4" w:space="0" w:color="139399"/>
        </w:tblBorders>
        <w:tblLook w:val="04A0" w:firstRow="1" w:lastRow="0" w:firstColumn="1" w:lastColumn="0" w:noHBand="0" w:noVBand="1"/>
      </w:tblPr>
      <w:tblGrid>
        <w:gridCol w:w="8064"/>
      </w:tblGrid>
      <w:tr w:rsidR="00ED2968" w:rsidRPr="00ED2968" w14:paraId="7FD1D894" w14:textId="77777777" w:rsidTr="00ED2968">
        <w:tc>
          <w:tcPr>
            <w:tcW w:w="8064" w:type="dxa"/>
            <w:shd w:val="pct10" w:color="auto" w:fill="auto"/>
          </w:tcPr>
          <w:p w14:paraId="394AA612" w14:textId="690F2F8C" w:rsidR="0073209C" w:rsidRPr="00ED2968" w:rsidRDefault="0073209C" w:rsidP="00F262CA">
            <w:pPr>
              <w:pStyle w:val="Paragraphedeliste"/>
              <w:ind w:left="0"/>
              <w:rPr>
                <w:b/>
                <w:bCs/>
                <w:color w:val="139399"/>
                <w:sz w:val="20"/>
                <w:szCs w:val="20"/>
                <w:lang w:val="en-US"/>
              </w:rPr>
            </w:pPr>
            <w:r w:rsidRPr="00ED2968">
              <w:rPr>
                <w:b/>
                <w:bCs/>
                <w:color w:val="139399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ED2968">
              <w:rPr>
                <w:b/>
                <w:bCs/>
                <w:color w:val="139399"/>
                <w:sz w:val="20"/>
                <w:szCs w:val="20"/>
                <w:lang w:val="en-US"/>
              </w:rPr>
              <w:t>Hubner</w:t>
            </w:r>
            <w:proofErr w:type="spellEnd"/>
            <w:r w:rsidRPr="00ED2968">
              <w:rPr>
                <w:b/>
                <w:bCs/>
                <w:color w:val="139399"/>
                <w:sz w:val="20"/>
                <w:szCs w:val="20"/>
                <w:lang w:val="en-US"/>
              </w:rPr>
              <w:t>, M. Lambert – Financial Management for the Future</w:t>
            </w:r>
          </w:p>
        </w:tc>
      </w:tr>
      <w:tr w:rsidR="00ED2968" w:rsidRPr="00ED2968" w14:paraId="5CD1CE51" w14:textId="77777777" w:rsidTr="00ED2968">
        <w:tc>
          <w:tcPr>
            <w:tcW w:w="8064" w:type="dxa"/>
          </w:tcPr>
          <w:p w14:paraId="2DFAE275" w14:textId="77777777" w:rsidR="00ED2968" w:rsidRPr="00ED2968" w:rsidRDefault="00ED2968" w:rsidP="00ED2968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Je suis intéressé.e à collaborer …</w:t>
            </w:r>
          </w:p>
          <w:p w14:paraId="1C97B2CF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1AF2B776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6C74EDC0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  <w:tr w:rsidR="00ED2968" w:rsidRPr="00ED2968" w14:paraId="1B7A41AF" w14:textId="77777777" w:rsidTr="00ED2968">
        <w:tc>
          <w:tcPr>
            <w:tcW w:w="8064" w:type="dxa"/>
          </w:tcPr>
          <w:p w14:paraId="77E4E518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Suggestions (références, contacts) :</w:t>
            </w:r>
          </w:p>
          <w:p w14:paraId="2335CA99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12A3AEB2" w14:textId="4F3A4373" w:rsidR="0073209C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093A7ADB" w14:textId="77777777" w:rsidR="00ED2968" w:rsidRPr="00ED2968" w:rsidRDefault="00ED2968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2C718EA6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</w:tbl>
    <w:p w14:paraId="6D16ED61" w14:textId="77777777" w:rsidR="0073209C" w:rsidRPr="00ED2968" w:rsidRDefault="0073209C" w:rsidP="0073209C">
      <w:pPr>
        <w:rPr>
          <w:color w:val="139399"/>
          <w:sz w:val="10"/>
          <w:szCs w:val="10"/>
        </w:rPr>
      </w:pPr>
    </w:p>
    <w:tbl>
      <w:tblPr>
        <w:tblStyle w:val="Grille"/>
        <w:tblW w:w="0" w:type="auto"/>
        <w:tblInd w:w="720" w:type="dxa"/>
        <w:tblBorders>
          <w:top w:val="single" w:sz="4" w:space="0" w:color="139399"/>
          <w:left w:val="single" w:sz="4" w:space="0" w:color="139399"/>
          <w:bottom w:val="single" w:sz="4" w:space="0" w:color="139399"/>
          <w:right w:val="single" w:sz="4" w:space="0" w:color="139399"/>
          <w:insideH w:val="single" w:sz="4" w:space="0" w:color="139399"/>
          <w:insideV w:val="single" w:sz="4" w:space="0" w:color="139399"/>
        </w:tblBorders>
        <w:tblLook w:val="04A0" w:firstRow="1" w:lastRow="0" w:firstColumn="1" w:lastColumn="0" w:noHBand="0" w:noVBand="1"/>
      </w:tblPr>
      <w:tblGrid>
        <w:gridCol w:w="8064"/>
      </w:tblGrid>
      <w:tr w:rsidR="00ED2968" w:rsidRPr="00ED2968" w14:paraId="5019C3AF" w14:textId="77777777" w:rsidTr="00ED2968">
        <w:tc>
          <w:tcPr>
            <w:tcW w:w="8064" w:type="dxa"/>
            <w:shd w:val="pct10" w:color="auto" w:fill="auto"/>
          </w:tcPr>
          <w:p w14:paraId="7B6E4353" w14:textId="4AAAD063" w:rsidR="0073209C" w:rsidRPr="00ED2968" w:rsidRDefault="0073209C" w:rsidP="00F262CA">
            <w:pPr>
              <w:pStyle w:val="Paragraphedeliste"/>
              <w:ind w:left="0"/>
              <w:rPr>
                <w:b/>
                <w:bCs/>
                <w:color w:val="139399"/>
                <w:sz w:val="20"/>
                <w:szCs w:val="20"/>
              </w:rPr>
            </w:pPr>
            <w:r w:rsidRPr="00ED2968">
              <w:rPr>
                <w:b/>
                <w:bCs/>
                <w:color w:val="139399"/>
                <w:sz w:val="20"/>
                <w:szCs w:val="20"/>
              </w:rPr>
              <w:t>G. Jemine, G. Rondeaux, F. Naedenoen, J. Sulbout, O. Lisein, M. Franssen, F. Pichault – RH</w:t>
            </w:r>
          </w:p>
        </w:tc>
      </w:tr>
      <w:tr w:rsidR="00ED2968" w:rsidRPr="00ED2968" w14:paraId="086C2E61" w14:textId="77777777" w:rsidTr="00ED2968">
        <w:tc>
          <w:tcPr>
            <w:tcW w:w="8064" w:type="dxa"/>
          </w:tcPr>
          <w:p w14:paraId="0CCE79A6" w14:textId="77777777" w:rsidR="00ED2968" w:rsidRPr="00ED2968" w:rsidRDefault="00ED2968" w:rsidP="00ED2968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Je suis intéressé.e à collaborer …</w:t>
            </w:r>
          </w:p>
          <w:p w14:paraId="2AB0BD6C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47451451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40293893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  <w:tr w:rsidR="00ED2968" w:rsidRPr="00ED2968" w14:paraId="5B5C28E7" w14:textId="77777777" w:rsidTr="00ED2968">
        <w:tc>
          <w:tcPr>
            <w:tcW w:w="8064" w:type="dxa"/>
          </w:tcPr>
          <w:p w14:paraId="393C03F3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Suggestions (références, contacts) :</w:t>
            </w:r>
          </w:p>
          <w:p w14:paraId="4E704A68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615CFFCF" w14:textId="2387E280" w:rsidR="0073209C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2F091228" w14:textId="77777777" w:rsidR="00ED2968" w:rsidRPr="00ED2968" w:rsidRDefault="00ED2968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47CE95F8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</w:tbl>
    <w:p w14:paraId="49E3CC2A" w14:textId="33840D80" w:rsidR="0073209C" w:rsidRPr="00ED2968" w:rsidRDefault="0073209C" w:rsidP="0073209C">
      <w:pPr>
        <w:rPr>
          <w:color w:val="139399"/>
        </w:rPr>
      </w:pPr>
    </w:p>
    <w:p w14:paraId="6C06A4DD" w14:textId="55EFA96C" w:rsidR="0073209C" w:rsidRPr="00ED2968" w:rsidRDefault="0073209C" w:rsidP="0073209C">
      <w:pPr>
        <w:rPr>
          <w:color w:val="139399"/>
        </w:rPr>
      </w:pPr>
    </w:p>
    <w:p w14:paraId="664366E1" w14:textId="25774C55" w:rsidR="0073209C" w:rsidRPr="00ED2968" w:rsidRDefault="0073209C" w:rsidP="0073209C">
      <w:pPr>
        <w:rPr>
          <w:color w:val="139399"/>
        </w:rPr>
      </w:pPr>
    </w:p>
    <w:p w14:paraId="6CB831BE" w14:textId="77777777" w:rsidR="00875639" w:rsidRPr="00ED2968" w:rsidRDefault="00875639" w:rsidP="0073209C">
      <w:pPr>
        <w:rPr>
          <w:color w:val="139399"/>
        </w:rPr>
      </w:pPr>
    </w:p>
    <w:tbl>
      <w:tblPr>
        <w:tblStyle w:val="Grille"/>
        <w:tblW w:w="0" w:type="auto"/>
        <w:tblInd w:w="720" w:type="dxa"/>
        <w:tblBorders>
          <w:top w:val="single" w:sz="4" w:space="0" w:color="139399"/>
          <w:left w:val="single" w:sz="4" w:space="0" w:color="139399"/>
          <w:bottom w:val="single" w:sz="4" w:space="0" w:color="139399"/>
          <w:right w:val="single" w:sz="4" w:space="0" w:color="139399"/>
          <w:insideH w:val="single" w:sz="4" w:space="0" w:color="139399"/>
          <w:insideV w:val="single" w:sz="4" w:space="0" w:color="139399"/>
        </w:tblBorders>
        <w:tblLook w:val="04A0" w:firstRow="1" w:lastRow="0" w:firstColumn="1" w:lastColumn="0" w:noHBand="0" w:noVBand="1"/>
      </w:tblPr>
      <w:tblGrid>
        <w:gridCol w:w="8064"/>
      </w:tblGrid>
      <w:tr w:rsidR="00ED2968" w:rsidRPr="00ED2968" w14:paraId="1A205AA5" w14:textId="77777777" w:rsidTr="00ED2968">
        <w:tc>
          <w:tcPr>
            <w:tcW w:w="8064" w:type="dxa"/>
            <w:shd w:val="pct10" w:color="auto" w:fill="auto"/>
          </w:tcPr>
          <w:p w14:paraId="2CF3A57C" w14:textId="13BE3907" w:rsidR="0073209C" w:rsidRPr="00ED2968" w:rsidRDefault="0073209C" w:rsidP="0073209C">
            <w:pPr>
              <w:pStyle w:val="NormalWeb"/>
              <w:rPr>
                <w:rFonts w:asciiTheme="minorHAnsi" w:hAnsiTheme="minorHAnsi" w:cstheme="minorHAnsi"/>
                <w:b/>
                <w:bCs/>
                <w:color w:val="139399"/>
                <w:sz w:val="20"/>
                <w:szCs w:val="20"/>
              </w:rPr>
            </w:pPr>
            <w:r w:rsidRPr="00ED2968">
              <w:rPr>
                <w:rFonts w:asciiTheme="minorHAnsi" w:hAnsiTheme="minorHAnsi" w:cstheme="minorHAnsi"/>
                <w:b/>
                <w:bCs/>
                <w:color w:val="139399"/>
                <w:sz w:val="20"/>
                <w:szCs w:val="20"/>
              </w:rPr>
              <w:t xml:space="preserve">F. Dufays, S. Mertens – Les entreprises sociales, pionnières et actrices centrales de la transition durable </w:t>
            </w:r>
          </w:p>
        </w:tc>
      </w:tr>
      <w:tr w:rsidR="00ED2968" w:rsidRPr="00ED2968" w14:paraId="14274A9B" w14:textId="77777777" w:rsidTr="00ED2968">
        <w:tc>
          <w:tcPr>
            <w:tcW w:w="8064" w:type="dxa"/>
          </w:tcPr>
          <w:p w14:paraId="681D924B" w14:textId="77777777" w:rsidR="00ED2968" w:rsidRPr="00ED2968" w:rsidRDefault="00ED2968" w:rsidP="00ED2968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Je suis intéressé.e à collaborer …</w:t>
            </w:r>
          </w:p>
          <w:p w14:paraId="122678C3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68F384D7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571322B4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  <w:tr w:rsidR="00ED2968" w:rsidRPr="00ED2968" w14:paraId="73D67F6C" w14:textId="77777777" w:rsidTr="00ED2968">
        <w:tc>
          <w:tcPr>
            <w:tcW w:w="8064" w:type="dxa"/>
          </w:tcPr>
          <w:p w14:paraId="4265CF69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Suggestions (références, contacts) :</w:t>
            </w:r>
          </w:p>
          <w:p w14:paraId="6EC3053C" w14:textId="00486E0B" w:rsidR="0073209C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75B247D4" w14:textId="77777777" w:rsidR="00ED2968" w:rsidRPr="00ED2968" w:rsidRDefault="00ED2968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4AACC183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60889C06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</w:tbl>
    <w:p w14:paraId="06E34BFF" w14:textId="77777777" w:rsidR="0073209C" w:rsidRPr="00ED2968" w:rsidRDefault="0073209C" w:rsidP="0073209C">
      <w:pPr>
        <w:pStyle w:val="Paragraphedeliste"/>
        <w:rPr>
          <w:color w:val="139399"/>
          <w:sz w:val="10"/>
          <w:szCs w:val="10"/>
        </w:rPr>
      </w:pPr>
    </w:p>
    <w:tbl>
      <w:tblPr>
        <w:tblStyle w:val="Grille"/>
        <w:tblW w:w="0" w:type="auto"/>
        <w:tblInd w:w="720" w:type="dxa"/>
        <w:tblBorders>
          <w:top w:val="single" w:sz="4" w:space="0" w:color="139399"/>
          <w:left w:val="single" w:sz="4" w:space="0" w:color="139399"/>
          <w:bottom w:val="single" w:sz="4" w:space="0" w:color="139399"/>
          <w:right w:val="single" w:sz="4" w:space="0" w:color="139399"/>
          <w:insideH w:val="single" w:sz="4" w:space="0" w:color="139399"/>
          <w:insideV w:val="single" w:sz="4" w:space="0" w:color="139399"/>
        </w:tblBorders>
        <w:tblLook w:val="04A0" w:firstRow="1" w:lastRow="0" w:firstColumn="1" w:lastColumn="0" w:noHBand="0" w:noVBand="1"/>
      </w:tblPr>
      <w:tblGrid>
        <w:gridCol w:w="8064"/>
      </w:tblGrid>
      <w:tr w:rsidR="00ED2968" w:rsidRPr="00ED2968" w14:paraId="38184416" w14:textId="77777777" w:rsidTr="00ED2968">
        <w:tc>
          <w:tcPr>
            <w:tcW w:w="8064" w:type="dxa"/>
            <w:shd w:val="pct10" w:color="auto" w:fill="auto"/>
          </w:tcPr>
          <w:p w14:paraId="58E72F8E" w14:textId="717A50F6" w:rsidR="0073209C" w:rsidRPr="00ED2968" w:rsidRDefault="009367AF" w:rsidP="0073209C">
            <w:pPr>
              <w:pStyle w:val="NormalWeb"/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F. </w:t>
            </w:r>
            <w:bookmarkStart w:id="0" w:name="_GoBack"/>
            <w:bookmarkEnd w:id="0"/>
            <w:proofErr w:type="spellStart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>Achamrah</w:t>
            </w:r>
            <w:proofErr w:type="spellEnd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, T. </w:t>
            </w:r>
            <w:proofErr w:type="spellStart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>Baiwir</w:t>
            </w:r>
            <w:proofErr w:type="spellEnd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>E.Bebronne</w:t>
            </w:r>
            <w:proofErr w:type="spellEnd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>S.Limbourg</w:t>
            </w:r>
            <w:proofErr w:type="spellEnd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>F.Peters</w:t>
            </w:r>
            <w:proofErr w:type="spellEnd"/>
            <w:r w:rsidR="0073209C"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 – Sustainable transportation for all </w:t>
            </w:r>
          </w:p>
        </w:tc>
      </w:tr>
      <w:tr w:rsidR="00ED2968" w:rsidRPr="00ED2968" w14:paraId="655A972B" w14:textId="77777777" w:rsidTr="00ED2968">
        <w:tc>
          <w:tcPr>
            <w:tcW w:w="8064" w:type="dxa"/>
          </w:tcPr>
          <w:p w14:paraId="518241E7" w14:textId="77777777" w:rsidR="00ED2968" w:rsidRPr="00ED2968" w:rsidRDefault="00ED2968" w:rsidP="00ED2968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Je suis intéressé.e à collaborer …</w:t>
            </w:r>
          </w:p>
          <w:p w14:paraId="0559A29C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0E9ECACF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7CD7295C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  <w:tr w:rsidR="00ED2968" w:rsidRPr="00ED2968" w14:paraId="7B66F52C" w14:textId="77777777" w:rsidTr="00ED2968">
        <w:tc>
          <w:tcPr>
            <w:tcW w:w="8064" w:type="dxa"/>
          </w:tcPr>
          <w:p w14:paraId="5F664A6D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Suggestions (références, contacts) :</w:t>
            </w:r>
          </w:p>
          <w:p w14:paraId="72421076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48DA65CD" w14:textId="77777777" w:rsidR="00ED2968" w:rsidRDefault="00ED2968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6DC38168" w14:textId="77777777" w:rsidR="00ED2968" w:rsidRPr="00ED2968" w:rsidRDefault="00ED2968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2389E019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</w:tbl>
    <w:p w14:paraId="37D88DE0" w14:textId="77777777" w:rsidR="0073209C" w:rsidRPr="00ED2968" w:rsidRDefault="0073209C" w:rsidP="0073209C">
      <w:pPr>
        <w:rPr>
          <w:color w:val="139399"/>
          <w:sz w:val="10"/>
          <w:szCs w:val="10"/>
        </w:rPr>
      </w:pPr>
    </w:p>
    <w:tbl>
      <w:tblPr>
        <w:tblStyle w:val="Grille"/>
        <w:tblW w:w="0" w:type="auto"/>
        <w:tblInd w:w="720" w:type="dxa"/>
        <w:tblBorders>
          <w:top w:val="single" w:sz="4" w:space="0" w:color="139399"/>
          <w:left w:val="single" w:sz="4" w:space="0" w:color="139399"/>
          <w:bottom w:val="single" w:sz="4" w:space="0" w:color="139399"/>
          <w:right w:val="single" w:sz="4" w:space="0" w:color="139399"/>
          <w:insideH w:val="single" w:sz="4" w:space="0" w:color="139399"/>
          <w:insideV w:val="single" w:sz="4" w:space="0" w:color="139399"/>
        </w:tblBorders>
        <w:tblLook w:val="04A0" w:firstRow="1" w:lastRow="0" w:firstColumn="1" w:lastColumn="0" w:noHBand="0" w:noVBand="1"/>
      </w:tblPr>
      <w:tblGrid>
        <w:gridCol w:w="8064"/>
      </w:tblGrid>
      <w:tr w:rsidR="00ED2968" w:rsidRPr="00ED2968" w14:paraId="1B4D8A5A" w14:textId="77777777" w:rsidTr="00ED2968">
        <w:tc>
          <w:tcPr>
            <w:tcW w:w="8064" w:type="dxa"/>
            <w:shd w:val="pct10" w:color="auto" w:fill="auto"/>
          </w:tcPr>
          <w:p w14:paraId="2B5FF52D" w14:textId="1B16A87E" w:rsidR="0073209C" w:rsidRPr="00ED2968" w:rsidRDefault="0073209C" w:rsidP="00F262CA">
            <w:pPr>
              <w:pStyle w:val="NormalWeb"/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</w:pPr>
            <w:r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>Crutzen</w:t>
            </w:r>
            <w:proofErr w:type="spellEnd"/>
            <w:r w:rsidRPr="00ED2968">
              <w:rPr>
                <w:rFonts w:ascii="Calibri" w:hAnsi="Calibri" w:cs="Calibri"/>
                <w:b/>
                <w:bCs/>
                <w:color w:val="139399"/>
                <w:sz w:val="20"/>
                <w:szCs w:val="20"/>
                <w:lang w:val="en-US"/>
              </w:rPr>
              <w:t xml:space="preserve"> – Managing the transition toward sustainability – a multi stakeholder territorial perspective </w:t>
            </w:r>
          </w:p>
        </w:tc>
      </w:tr>
      <w:tr w:rsidR="00ED2968" w:rsidRPr="00ED2968" w14:paraId="01681025" w14:textId="77777777" w:rsidTr="00ED2968">
        <w:tc>
          <w:tcPr>
            <w:tcW w:w="8064" w:type="dxa"/>
          </w:tcPr>
          <w:p w14:paraId="0D272206" w14:textId="77777777" w:rsidR="00ED2968" w:rsidRPr="00ED2968" w:rsidRDefault="00ED2968" w:rsidP="00ED2968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Je suis intéressé.e à collaborer …</w:t>
            </w:r>
          </w:p>
          <w:p w14:paraId="32ECA62B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5923A69C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47BB8EF4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  <w:tr w:rsidR="00ED2968" w:rsidRPr="00ED2968" w14:paraId="4CEFC3C4" w14:textId="77777777" w:rsidTr="00ED2968">
        <w:tc>
          <w:tcPr>
            <w:tcW w:w="8064" w:type="dxa"/>
          </w:tcPr>
          <w:p w14:paraId="10400554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Suggestions (références, contacts) :</w:t>
            </w:r>
          </w:p>
          <w:p w14:paraId="03192F9A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7843DBE1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3A44A106" w14:textId="77777777" w:rsidR="00ED2968" w:rsidRPr="00ED2968" w:rsidRDefault="00ED2968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544DEFA7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</w:tbl>
    <w:p w14:paraId="015995EC" w14:textId="417FFFF0" w:rsidR="0073209C" w:rsidRPr="00ED2968" w:rsidRDefault="0073209C">
      <w:pPr>
        <w:rPr>
          <w:color w:val="139399"/>
          <w:sz w:val="10"/>
          <w:szCs w:val="10"/>
        </w:rPr>
      </w:pPr>
    </w:p>
    <w:tbl>
      <w:tblPr>
        <w:tblStyle w:val="Grille"/>
        <w:tblW w:w="0" w:type="auto"/>
        <w:tblInd w:w="720" w:type="dxa"/>
        <w:tblBorders>
          <w:top w:val="single" w:sz="4" w:space="0" w:color="139399"/>
          <w:left w:val="single" w:sz="4" w:space="0" w:color="139399"/>
          <w:bottom w:val="single" w:sz="4" w:space="0" w:color="139399"/>
          <w:right w:val="single" w:sz="4" w:space="0" w:color="139399"/>
          <w:insideH w:val="single" w:sz="4" w:space="0" w:color="139399"/>
          <w:insideV w:val="single" w:sz="4" w:space="0" w:color="139399"/>
        </w:tblBorders>
        <w:tblLook w:val="04A0" w:firstRow="1" w:lastRow="0" w:firstColumn="1" w:lastColumn="0" w:noHBand="0" w:noVBand="1"/>
      </w:tblPr>
      <w:tblGrid>
        <w:gridCol w:w="8064"/>
      </w:tblGrid>
      <w:tr w:rsidR="00ED2968" w:rsidRPr="00ED2968" w14:paraId="6AB8FEE1" w14:textId="77777777" w:rsidTr="00ED2968">
        <w:tc>
          <w:tcPr>
            <w:tcW w:w="8064" w:type="dxa"/>
            <w:shd w:val="pct10" w:color="auto" w:fill="auto"/>
          </w:tcPr>
          <w:p w14:paraId="4FA43CB0" w14:textId="098E3BDB" w:rsidR="0073209C" w:rsidRPr="00ED2968" w:rsidRDefault="0073209C" w:rsidP="0073209C">
            <w:pPr>
              <w:pStyle w:val="NormalWeb"/>
              <w:rPr>
                <w:rFonts w:asciiTheme="minorHAnsi" w:hAnsiTheme="minorHAnsi" w:cstheme="minorHAnsi"/>
                <w:b/>
                <w:bCs/>
                <w:color w:val="139399"/>
                <w:sz w:val="20"/>
                <w:szCs w:val="20"/>
              </w:rPr>
            </w:pPr>
            <w:r w:rsidRPr="00ED2968">
              <w:rPr>
                <w:rFonts w:asciiTheme="minorHAnsi" w:hAnsiTheme="minorHAnsi" w:cstheme="minorHAnsi"/>
                <w:b/>
                <w:bCs/>
                <w:color w:val="139399"/>
                <w:sz w:val="20"/>
                <w:szCs w:val="20"/>
              </w:rPr>
              <w:t xml:space="preserve">A.Gautier – Transition énergétique, le rôle des consommateurs et des réseaux </w:t>
            </w:r>
          </w:p>
        </w:tc>
      </w:tr>
      <w:tr w:rsidR="00ED2968" w:rsidRPr="00ED2968" w14:paraId="45843A78" w14:textId="77777777" w:rsidTr="00ED2968">
        <w:tc>
          <w:tcPr>
            <w:tcW w:w="8064" w:type="dxa"/>
          </w:tcPr>
          <w:p w14:paraId="3150F142" w14:textId="77777777" w:rsidR="00ED2968" w:rsidRPr="00ED2968" w:rsidRDefault="00ED2968" w:rsidP="00ED2968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Je suis intéressé.e à collaborer …</w:t>
            </w:r>
          </w:p>
          <w:p w14:paraId="4B88F32E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1547B138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7A6666D7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  <w:tr w:rsidR="00ED2968" w:rsidRPr="00ED2968" w14:paraId="3EF338C3" w14:textId="77777777" w:rsidTr="00ED2968">
        <w:tc>
          <w:tcPr>
            <w:tcW w:w="8064" w:type="dxa"/>
          </w:tcPr>
          <w:p w14:paraId="7CC3EAE0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  <w:sz w:val="20"/>
                <w:szCs w:val="20"/>
              </w:rPr>
            </w:pPr>
            <w:r w:rsidRPr="00ED2968">
              <w:rPr>
                <w:color w:val="139399"/>
                <w:sz w:val="20"/>
                <w:szCs w:val="20"/>
              </w:rPr>
              <w:t>Suggestions (références, contacts) :</w:t>
            </w:r>
          </w:p>
          <w:p w14:paraId="0316990D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14FA3D00" w14:textId="14CE08C1" w:rsidR="0073209C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4AD048C2" w14:textId="77777777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  <w:p w14:paraId="0CA8B34D" w14:textId="1347F6B5" w:rsidR="0073209C" w:rsidRPr="00ED2968" w:rsidRDefault="0073209C" w:rsidP="00F262CA">
            <w:pPr>
              <w:pStyle w:val="Paragraphedeliste"/>
              <w:ind w:left="0"/>
              <w:rPr>
                <w:color w:val="139399"/>
              </w:rPr>
            </w:pPr>
          </w:p>
        </w:tc>
      </w:tr>
    </w:tbl>
    <w:p w14:paraId="09CAA103" w14:textId="77777777" w:rsidR="0073209C" w:rsidRPr="00ED2968" w:rsidRDefault="0073209C">
      <w:pPr>
        <w:rPr>
          <w:color w:val="139399"/>
        </w:rPr>
      </w:pPr>
    </w:p>
    <w:sectPr w:rsidR="0073209C" w:rsidRPr="00ED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B0E"/>
    <w:multiLevelType w:val="hybridMultilevel"/>
    <w:tmpl w:val="3118D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7CFB"/>
    <w:multiLevelType w:val="hybridMultilevel"/>
    <w:tmpl w:val="374A88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C"/>
    <w:rsid w:val="0073209C"/>
    <w:rsid w:val="00875639"/>
    <w:rsid w:val="009367AF"/>
    <w:rsid w:val="00E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F1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32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7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7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32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7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7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</cp:lastModifiedBy>
  <cp:revision>2</cp:revision>
  <dcterms:created xsi:type="dcterms:W3CDTF">2022-01-10T09:34:00Z</dcterms:created>
  <dcterms:modified xsi:type="dcterms:W3CDTF">2022-01-10T09:34:00Z</dcterms:modified>
</cp:coreProperties>
</file>